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№2-29-1702/2024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Pr="007A7F38">
        <w:rPr>
          <w:rFonts w:ascii="Times New Roman" w:hAnsi="Times New Roman" w:cs="Times New Roman"/>
          <w:sz w:val="28"/>
          <w:szCs w:val="28"/>
        </w:rPr>
        <w:t>86м</w:t>
      </w:r>
      <w:r w:rsidRPr="007A7F3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0033-01-2023-005543-30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                          Именем Российской Федерации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                                  Резолютивная часть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«17» мая 2024</w:t>
      </w:r>
      <w:r w:rsidRPr="007A7F38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7A7F3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A7F38">
        <w:rPr>
          <w:rFonts w:ascii="Times New Roman" w:hAnsi="Times New Roman" w:cs="Times New Roman"/>
          <w:bCs/>
          <w:sz w:val="28"/>
          <w:szCs w:val="28"/>
        </w:rPr>
        <w:t xml:space="preserve">  г. Когалым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И.о. мирового</w:t>
      </w:r>
      <w:r w:rsidRPr="007A7F3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удьи судебного участка № 2</w:t>
      </w:r>
      <w:r w:rsidRPr="007A7F38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 Мировой судья судебного участка № 1 Когалымского судебного района Ханты-Мансийского автономного округа-Югры Олькова Н.В.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F38">
        <w:rPr>
          <w:rFonts w:ascii="Times New Roman" w:hAnsi="Times New Roman" w:cs="Times New Roman"/>
          <w:sz w:val="28"/>
          <w:szCs w:val="28"/>
        </w:rPr>
        <w:t xml:space="preserve">с участием представителя ответчика – адвоката </w:t>
      </w:r>
      <w:r>
        <w:rPr>
          <w:rFonts w:ascii="Times New Roman" w:hAnsi="Times New Roman" w:cs="Times New Roman"/>
          <w:sz w:val="28"/>
          <w:szCs w:val="28"/>
        </w:rPr>
        <w:t>Корнаковой</w:t>
      </w:r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7A7F38">
        <w:rPr>
          <w:rFonts w:ascii="Times New Roman" w:hAnsi="Times New Roman" w:cs="Times New Roman"/>
          <w:sz w:val="28"/>
          <w:szCs w:val="28"/>
        </w:rPr>
        <w:t xml:space="preserve"> по назначению, п</w:t>
      </w:r>
      <w:r>
        <w:rPr>
          <w:rFonts w:ascii="Times New Roman" w:hAnsi="Times New Roman" w:cs="Times New Roman"/>
          <w:sz w:val="28"/>
          <w:szCs w:val="28"/>
        </w:rPr>
        <w:t xml:space="preserve">редставившей удостоверение №774 от 06.04.2007 года и </w:t>
      </w:r>
      <w:r>
        <w:rPr>
          <w:rFonts w:ascii="Times New Roman" w:hAnsi="Times New Roman" w:cs="Times New Roman"/>
          <w:sz w:val="28"/>
          <w:szCs w:val="28"/>
        </w:rPr>
        <w:t>ордер  №</w:t>
      </w:r>
      <w:r>
        <w:rPr>
          <w:rFonts w:ascii="Times New Roman" w:hAnsi="Times New Roman" w:cs="Times New Roman"/>
          <w:sz w:val="28"/>
          <w:szCs w:val="28"/>
        </w:rPr>
        <w:t>177 от 08.05.2024</w:t>
      </w:r>
      <w:r w:rsidRPr="007A7F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Папаниной Л.Т.</w:t>
      </w:r>
    </w:p>
    <w:p w:rsidR="007C6F70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F3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«МАКСИМУМ»</w:t>
      </w:r>
      <w:r w:rsidRPr="007A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Федорову Николаю Геннадьевичу о взыскании убытков, судебных расходов,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3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A7F38">
        <w:rPr>
          <w:rFonts w:ascii="Times New Roman" w:hAnsi="Times New Roman" w:cs="Times New Roman"/>
          <w:sz w:val="28"/>
          <w:szCs w:val="28"/>
        </w:rPr>
        <w:t>Руководствуясь ст. ст. 196, 199, 200 Гражданского кодекса Российской Федерации, ст. ст. 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 xml:space="preserve">119, 167, 194-198, 199 Гражданского процессуального кодекса Российской Федерации, </w:t>
      </w:r>
      <w:r w:rsidRPr="007A7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C6F70" w:rsidRPr="007A7F38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A7F38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</w:t>
      </w: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</w:t>
      </w:r>
      <w:r w:rsidRPr="007A7F38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</w:t>
      </w:r>
      <w:r w:rsidRPr="007A7F38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  <w:r w:rsidRPr="007A7F3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C6F70" w:rsidRPr="007A7F38" w:rsidP="007C6F7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F70" w:rsidRPr="003B01E4" w:rsidP="007C6F7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0308DA">
        <w:rPr>
          <w:rFonts w:ascii="Times New Roman" w:hAnsi="Times New Roman" w:cs="Times New Roman"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«МАКСИМУМ»</w:t>
      </w:r>
      <w:r w:rsidRPr="007A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Федорову Николаю Геннадьевичу о взыскании убытков,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78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7C6F70" w:rsidRPr="00FE55CF" w:rsidP="007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85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46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Федорова Николая </w:t>
      </w:r>
      <w:r>
        <w:rPr>
          <w:rFonts w:ascii="Times New Roman" w:hAnsi="Times New Roman" w:cs="Times New Roman"/>
          <w:sz w:val="28"/>
          <w:szCs w:val="28"/>
        </w:rPr>
        <w:t xml:space="preserve">Геннадьевича,  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0308DA">
        <w:rPr>
          <w:rFonts w:ascii="Times New Roman" w:hAnsi="Times New Roman" w:cs="Times New Roman"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«МАКСИМУМ» (ИНН 7602 02368355) сумму в размере 3000 рублей 00 копеек – юридические услуги, 400 рублей 00 копеек, всего 3400 (три тысячи четыреста) рублей 00 копеек.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F38">
        <w:rPr>
          <w:rFonts w:ascii="Times New Roman" w:hAnsi="Times New Roman" w:cs="Times New Roman"/>
          <w:sz w:val="28"/>
          <w:szCs w:val="28"/>
        </w:rPr>
        <w:t xml:space="preserve"> От взыскания процессуальных издержек – средств, подлежащих выплате защитнику </w:t>
      </w:r>
      <w:r>
        <w:rPr>
          <w:rFonts w:ascii="Times New Roman" w:hAnsi="Times New Roman" w:cs="Times New Roman"/>
          <w:sz w:val="28"/>
          <w:szCs w:val="28"/>
        </w:rPr>
        <w:t>Корнаковой</w:t>
      </w:r>
      <w:r>
        <w:rPr>
          <w:rFonts w:ascii="Times New Roman" w:hAnsi="Times New Roman" w:cs="Times New Roman"/>
          <w:sz w:val="28"/>
          <w:szCs w:val="28"/>
        </w:rPr>
        <w:t xml:space="preserve"> В.Г., участвовавшей</w:t>
      </w:r>
      <w:r w:rsidRPr="007A7F38">
        <w:rPr>
          <w:rFonts w:ascii="Times New Roman" w:hAnsi="Times New Roman" w:cs="Times New Roman"/>
          <w:sz w:val="28"/>
          <w:szCs w:val="28"/>
        </w:rPr>
        <w:t xml:space="preserve"> в судебном разбирательстве по назначению</w:t>
      </w:r>
      <w:r>
        <w:rPr>
          <w:rFonts w:ascii="Times New Roman" w:hAnsi="Times New Roman" w:cs="Times New Roman"/>
          <w:sz w:val="28"/>
          <w:szCs w:val="28"/>
        </w:rPr>
        <w:t xml:space="preserve">, Федорова Николая Геннадьевича </w:t>
      </w:r>
      <w:r w:rsidRPr="007A7F38">
        <w:rPr>
          <w:rFonts w:ascii="Times New Roman" w:hAnsi="Times New Roman" w:cs="Times New Roman"/>
          <w:sz w:val="28"/>
          <w:szCs w:val="28"/>
        </w:rPr>
        <w:t>в соответствии со ст. 50 ГПК РФ, п. 23.1 Положения о возмещении процессуальных издержек, связанных в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 (утв. Постановлением Правительства РФ от 01 декабря 2012 г. №1240) полностью освободить.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</w:t>
      </w:r>
      <w:r>
        <w:rPr>
          <w:rFonts w:ascii="Times New Roman" w:hAnsi="Times New Roman" w:cs="Times New Roman"/>
          <w:sz w:val="28"/>
          <w:szCs w:val="28"/>
        </w:rPr>
        <w:t>вого судью судебного участка № 2</w:t>
      </w:r>
      <w:r w:rsidRPr="007A7F38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округа-Югры.</w:t>
      </w: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C6F70" w:rsidRPr="007A7F38" w:rsidP="007C6F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</w:t>
      </w:r>
      <w:r w:rsidRPr="007A7F38">
        <w:rPr>
          <w:rFonts w:ascii="Times New Roman" w:hAnsi="Times New Roman" w:cs="Times New Roman"/>
          <w:sz w:val="28"/>
          <w:szCs w:val="28"/>
        </w:rPr>
        <w:t>Н.В.Олькова</w:t>
      </w:r>
      <w:r w:rsidRPr="007A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C6F70" w:rsidP="007C6F70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sectPr w:rsidSect="0067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70"/>
    <w:rsid w:val="000308DA"/>
    <w:rsid w:val="001D7785"/>
    <w:rsid w:val="003B01E4"/>
    <w:rsid w:val="00467D3E"/>
    <w:rsid w:val="0067256A"/>
    <w:rsid w:val="007A7F38"/>
    <w:rsid w:val="007C6F70"/>
    <w:rsid w:val="009040A7"/>
    <w:rsid w:val="00FE5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613A72-2FD3-4656-A821-A6BE21D4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7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